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F9" w:rsidRPr="00630AD8" w:rsidRDefault="00DB57F9" w:rsidP="003E46F0">
      <w:pPr>
        <w:spacing w:after="0" w:line="240" w:lineRule="auto"/>
        <w:contextualSpacing/>
        <w:jc w:val="right"/>
        <w:rPr>
          <w:rFonts w:ascii="Times New Roman" w:hAnsi="Times New Roman"/>
          <w:sz w:val="26"/>
          <w:szCs w:val="26"/>
        </w:rPr>
      </w:pPr>
      <w:r w:rsidRPr="00630AD8">
        <w:rPr>
          <w:rFonts w:ascii="Times New Roman" w:hAnsi="Times New Roman"/>
          <w:sz w:val="26"/>
          <w:szCs w:val="26"/>
        </w:rPr>
        <w:t>Приложение</w:t>
      </w:r>
    </w:p>
    <w:p w:rsidR="00DB57F9" w:rsidRPr="00630AD8" w:rsidRDefault="00DB57F9" w:rsidP="003E46F0">
      <w:pPr>
        <w:spacing w:after="0" w:line="240" w:lineRule="auto"/>
        <w:contextualSpacing/>
        <w:jc w:val="right"/>
        <w:rPr>
          <w:rFonts w:ascii="Times New Roman" w:hAnsi="Times New Roman"/>
          <w:sz w:val="26"/>
          <w:szCs w:val="26"/>
        </w:rPr>
      </w:pPr>
      <w:r w:rsidRPr="00630AD8">
        <w:rPr>
          <w:rFonts w:ascii="Times New Roman" w:hAnsi="Times New Roman"/>
          <w:sz w:val="26"/>
          <w:szCs w:val="26"/>
        </w:rPr>
        <w:t xml:space="preserve"> к письму министерства </w:t>
      </w:r>
    </w:p>
    <w:p w:rsidR="00DB57F9" w:rsidRPr="00630AD8" w:rsidRDefault="00DB57F9" w:rsidP="003E46F0">
      <w:pPr>
        <w:spacing w:after="0" w:line="240" w:lineRule="auto"/>
        <w:contextualSpacing/>
        <w:jc w:val="right"/>
        <w:rPr>
          <w:rFonts w:ascii="Times New Roman" w:hAnsi="Times New Roman"/>
          <w:sz w:val="26"/>
          <w:szCs w:val="26"/>
        </w:rPr>
      </w:pPr>
      <w:r w:rsidRPr="00630AD8">
        <w:rPr>
          <w:rFonts w:ascii="Times New Roman" w:hAnsi="Times New Roman"/>
          <w:sz w:val="26"/>
          <w:szCs w:val="26"/>
        </w:rPr>
        <w:t>образования Приморского края</w:t>
      </w:r>
    </w:p>
    <w:p w:rsidR="00DB57F9" w:rsidRPr="00630AD8" w:rsidRDefault="00DB57F9" w:rsidP="003E46F0">
      <w:pPr>
        <w:spacing w:after="0" w:line="240" w:lineRule="auto"/>
        <w:contextualSpacing/>
        <w:jc w:val="right"/>
        <w:rPr>
          <w:rFonts w:ascii="Times New Roman" w:hAnsi="Times New Roman"/>
          <w:sz w:val="26"/>
          <w:szCs w:val="26"/>
        </w:rPr>
      </w:pPr>
      <w:r w:rsidRPr="00630AD8">
        <w:rPr>
          <w:rFonts w:ascii="Times New Roman" w:hAnsi="Times New Roman"/>
          <w:sz w:val="26"/>
          <w:szCs w:val="26"/>
        </w:rPr>
        <w:t xml:space="preserve"> от «__» декабря 2020 № ______</w:t>
      </w:r>
    </w:p>
    <w:p w:rsidR="00DB57F9" w:rsidRPr="00630AD8" w:rsidRDefault="00DB57F9" w:rsidP="003E46F0">
      <w:pPr>
        <w:spacing w:line="240" w:lineRule="auto"/>
        <w:contextualSpacing/>
        <w:rPr>
          <w:rFonts w:ascii="Times New Roman" w:hAnsi="Times New Roman"/>
          <w:sz w:val="26"/>
          <w:szCs w:val="26"/>
        </w:rPr>
      </w:pPr>
    </w:p>
    <w:p w:rsidR="00DB57F9" w:rsidRPr="00630AD8" w:rsidRDefault="00DB57F9" w:rsidP="003E46F0">
      <w:pPr>
        <w:spacing w:line="240" w:lineRule="auto"/>
        <w:contextualSpacing/>
        <w:rPr>
          <w:rFonts w:ascii="Times New Roman" w:hAnsi="Times New Roman"/>
          <w:sz w:val="26"/>
          <w:szCs w:val="26"/>
        </w:rPr>
      </w:pP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 xml:space="preserve">ФЕДЕРАЛЬНАЯ СЛУЖБА ПО НАДЗОРУ В СФЕРЕ </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ОБРАЗОВАНИЯ И НАУКИ</w:t>
      </w:r>
    </w:p>
    <w:p w:rsidR="00DB57F9" w:rsidRPr="00630AD8" w:rsidRDefault="00DB57F9" w:rsidP="003E46F0">
      <w:pPr>
        <w:pStyle w:val="ConsPlusTitle"/>
        <w:contextualSpacing/>
        <w:jc w:val="center"/>
        <w:rPr>
          <w:rFonts w:ascii="Times New Roman" w:hAnsi="Times New Roman" w:cs="Times New Roman"/>
          <w:sz w:val="26"/>
          <w:szCs w:val="26"/>
        </w:rPr>
      </w:pP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ИНФОРМАЦИЯ</w:t>
      </w:r>
    </w:p>
    <w:p w:rsidR="00DB57F9" w:rsidRPr="00630AD8" w:rsidRDefault="00DB57F9" w:rsidP="003E46F0">
      <w:pPr>
        <w:pStyle w:val="ConsPlusTitle"/>
        <w:contextualSpacing/>
        <w:jc w:val="center"/>
        <w:rPr>
          <w:rFonts w:ascii="Times New Roman" w:hAnsi="Times New Roman" w:cs="Times New Roman"/>
          <w:sz w:val="26"/>
          <w:szCs w:val="26"/>
        </w:rPr>
      </w:pP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КОММЕНТАРИИ</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ФЕДЕРАЛЬНОЙ СЛУЖБЫ ПО НАДЗОРУ В СФЕРЕ ОБРАЗОВАНИЯ</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И НАУКИ В СВЯЗИ С АКТУАЛИЗАЦИЕЙ ТРЕБОВАНИЙ К СТРУКТУРЕОФИЦИАЛЬНОГО САЙТА ОБРАЗОВАТЕЛЬНОЙ ОРГАНИЗАЦИИВ ИНФОРМАЦИОННО-ТЕЛЕКОММУНИКАЦИОННОЙ СЕТИ "ИНТЕРНЕТ"</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И ФОРМАТУ ПРЕДСТАВЛЕНИЯ ИНФОРМАЦИИ</w:t>
      </w:r>
    </w:p>
    <w:p w:rsidR="00DB57F9" w:rsidRPr="00630AD8" w:rsidRDefault="00DB57F9" w:rsidP="003E46F0">
      <w:pPr>
        <w:pStyle w:val="ConsPlusNormal"/>
        <w:contextualSpacing/>
        <w:jc w:val="both"/>
        <w:rPr>
          <w:sz w:val="26"/>
          <w:szCs w:val="26"/>
        </w:rPr>
      </w:pPr>
    </w:p>
    <w:p w:rsidR="00DB57F9" w:rsidRPr="00630AD8" w:rsidRDefault="00DB57F9" w:rsidP="003E46F0">
      <w:pPr>
        <w:pStyle w:val="ConsPlusNormal"/>
        <w:ind w:firstLine="540"/>
        <w:contextualSpacing/>
        <w:jc w:val="both"/>
        <w:rPr>
          <w:sz w:val="26"/>
          <w:szCs w:val="26"/>
        </w:rPr>
      </w:pPr>
      <w:r w:rsidRPr="00630AD8">
        <w:rPr>
          <w:sz w:val="26"/>
          <w:szCs w:val="26"/>
        </w:rPr>
        <w:t xml:space="preserve">В соответствии с </w:t>
      </w:r>
      <w:hyperlink r:id="rId6" w:history="1">
        <w:r w:rsidRPr="00630AD8">
          <w:rPr>
            <w:sz w:val="26"/>
            <w:szCs w:val="26"/>
          </w:rPr>
          <w:t>постановлением</w:t>
        </w:r>
      </w:hyperlink>
      <w:r w:rsidRPr="00630AD8">
        <w:rPr>
          <w:sz w:val="26"/>
          <w:szCs w:val="26"/>
        </w:rPr>
        <w:t xml:space="preserve">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w:t>
      </w:r>
      <w:hyperlink r:id="rId7" w:history="1">
        <w:r w:rsidRPr="00630AD8">
          <w:rPr>
            <w:sz w:val="26"/>
            <w:szCs w:val="26"/>
          </w:rPr>
          <w:t>приказ</w:t>
        </w:r>
      </w:hyperlink>
      <w:r w:rsidRPr="00630AD8">
        <w:rPr>
          <w:sz w:val="26"/>
          <w:szCs w:val="26"/>
        </w:rP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Приказом Рособрнадзора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8" w:history="1">
        <w:r w:rsidRPr="00630AD8">
          <w:rPr>
            <w:sz w:val="26"/>
            <w:szCs w:val="26"/>
          </w:rPr>
          <w:t>Требования</w:t>
        </w:r>
      </w:hyperlink>
      <w:r w:rsidRPr="00630AD8">
        <w:rPr>
          <w:sz w:val="26"/>
          <w:szCs w:val="26"/>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p w:rsidR="00DB57F9" w:rsidRPr="00630AD8" w:rsidRDefault="00B27F6A" w:rsidP="003E46F0">
      <w:pPr>
        <w:pStyle w:val="ConsPlusNormal"/>
        <w:spacing w:before="240"/>
        <w:ind w:firstLine="540"/>
        <w:contextualSpacing/>
        <w:jc w:val="both"/>
        <w:rPr>
          <w:sz w:val="26"/>
          <w:szCs w:val="26"/>
        </w:rPr>
      </w:pPr>
      <w:hyperlink r:id="rId9" w:history="1">
        <w:r w:rsidR="00DB57F9" w:rsidRPr="00630AD8">
          <w:rPr>
            <w:sz w:val="26"/>
            <w:szCs w:val="26"/>
          </w:rPr>
          <w:t>Приказ</w:t>
        </w:r>
      </w:hyperlink>
      <w:r w:rsidR="00DB57F9" w:rsidRPr="00630AD8">
        <w:rPr>
          <w:sz w:val="26"/>
          <w:szCs w:val="26"/>
        </w:rPr>
        <w:t>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DB57F9" w:rsidRPr="00630AD8" w:rsidRDefault="00DB57F9" w:rsidP="003E46F0">
      <w:pPr>
        <w:pStyle w:val="ConsPlusNormal"/>
        <w:contextualSpacing/>
        <w:jc w:val="both"/>
        <w:rPr>
          <w:sz w:val="26"/>
          <w:szCs w:val="26"/>
        </w:rPr>
      </w:pPr>
    </w:p>
    <w:p w:rsidR="00DB57F9" w:rsidRPr="00630AD8" w:rsidRDefault="00DB57F9" w:rsidP="003E46F0">
      <w:pPr>
        <w:pStyle w:val="ConsPlusTitle"/>
        <w:contextualSpacing/>
        <w:jc w:val="center"/>
        <w:outlineLvl w:val="0"/>
        <w:rPr>
          <w:rFonts w:ascii="Times New Roman" w:hAnsi="Times New Roman" w:cs="Times New Roman"/>
          <w:sz w:val="26"/>
          <w:szCs w:val="26"/>
        </w:rPr>
      </w:pPr>
      <w:r w:rsidRPr="00630AD8">
        <w:rPr>
          <w:rFonts w:ascii="Times New Roman" w:hAnsi="Times New Roman" w:cs="Times New Roman"/>
          <w:sz w:val="26"/>
          <w:szCs w:val="26"/>
        </w:rPr>
        <w:t>1. Требования к структуре сайта образовательной организации</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в информационно-телекоммуникационной сети "Интернет"</w:t>
      </w:r>
    </w:p>
    <w:p w:rsidR="00DB57F9" w:rsidRPr="00630AD8" w:rsidRDefault="00DB57F9" w:rsidP="003E46F0">
      <w:pPr>
        <w:pStyle w:val="ConsPlusNormal"/>
        <w:contextualSpacing/>
        <w:jc w:val="both"/>
        <w:rPr>
          <w:sz w:val="26"/>
          <w:szCs w:val="26"/>
        </w:rPr>
      </w:pPr>
    </w:p>
    <w:p w:rsidR="00DB57F9" w:rsidRPr="00630AD8" w:rsidRDefault="00B27F6A" w:rsidP="003E46F0">
      <w:pPr>
        <w:pStyle w:val="ConsPlusNormal"/>
        <w:ind w:firstLine="540"/>
        <w:contextualSpacing/>
        <w:jc w:val="both"/>
        <w:rPr>
          <w:sz w:val="26"/>
          <w:szCs w:val="26"/>
        </w:rPr>
      </w:pPr>
      <w:hyperlink r:id="rId10" w:history="1">
        <w:r w:rsidR="00DB57F9" w:rsidRPr="00630AD8">
          <w:rPr>
            <w:sz w:val="26"/>
            <w:szCs w:val="26"/>
          </w:rPr>
          <w:t>Требованиями</w:t>
        </w:r>
      </w:hyperlink>
      <w:r w:rsidR="00DB57F9" w:rsidRPr="00630AD8">
        <w:rPr>
          <w:sz w:val="26"/>
          <w:szCs w:val="26"/>
        </w:rPr>
        <w:t xml:space="preserve">, как и </w:t>
      </w:r>
      <w:hyperlink r:id="rId11" w:history="1">
        <w:r w:rsidR="00DB57F9" w:rsidRPr="00630AD8">
          <w:rPr>
            <w:sz w:val="26"/>
            <w:szCs w:val="26"/>
          </w:rPr>
          <w:t>приказом</w:t>
        </w:r>
      </w:hyperlink>
      <w:r w:rsidR="00DB57F9" w:rsidRPr="00630AD8">
        <w:rPr>
          <w:sz w:val="26"/>
          <w:szCs w:val="26"/>
        </w:rPr>
        <w:t xml:space="preserve"> N 785, предусмотрено создание на </w:t>
      </w:r>
      <w:r w:rsidR="00DB57F9" w:rsidRPr="00630AD8">
        <w:rPr>
          <w:sz w:val="26"/>
          <w:szCs w:val="26"/>
        </w:rPr>
        <w:lastRenderedPageBreak/>
        <w:t xml:space="preserve">официальном сайте образовательной организации в информационно-телекоммуникационной сети "Интернет"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12" w:history="1">
        <w:r w:rsidR="00DB57F9" w:rsidRPr="00630AD8">
          <w:rPr>
            <w:sz w:val="26"/>
            <w:szCs w:val="26"/>
          </w:rPr>
          <w:t>статьей 29</w:t>
        </w:r>
      </w:hyperlink>
      <w:r w:rsidR="00DB57F9" w:rsidRPr="00630AD8">
        <w:rPr>
          <w:sz w:val="26"/>
          <w:szCs w:val="26"/>
        </w:rPr>
        <w:t xml:space="preserve"> Федерального закона от 29 декабря 2012 г. N 273-ФЗ "Об образовании в Российской Федерации" (далее - Информация).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DB57F9" w:rsidRPr="00630AD8" w:rsidRDefault="00B27F6A" w:rsidP="003E46F0">
      <w:pPr>
        <w:pStyle w:val="ConsPlusNormal"/>
        <w:spacing w:before="240"/>
        <w:ind w:firstLine="540"/>
        <w:contextualSpacing/>
        <w:jc w:val="both"/>
        <w:rPr>
          <w:sz w:val="26"/>
          <w:szCs w:val="26"/>
        </w:rPr>
      </w:pPr>
      <w:hyperlink r:id="rId13" w:history="1">
        <w:r w:rsidR="00DB57F9" w:rsidRPr="00630AD8">
          <w:rPr>
            <w:sz w:val="26"/>
            <w:szCs w:val="26"/>
          </w:rPr>
          <w:t>Требованиями</w:t>
        </w:r>
      </w:hyperlink>
      <w:r w:rsidR="00DB57F9" w:rsidRPr="00630AD8">
        <w:rPr>
          <w:sz w:val="26"/>
          <w:szCs w:val="26"/>
        </w:rPr>
        <w:t xml:space="preserve">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w:t>
      </w:r>
      <w:bookmarkStart w:id="0" w:name="_GoBack"/>
      <w:bookmarkEnd w:id="0"/>
      <w:r w:rsidR="00DB57F9" w:rsidRPr="00630AD8">
        <w:rPr>
          <w:sz w:val="26"/>
          <w:szCs w:val="26"/>
        </w:rPr>
        <w:t>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p w:rsidR="00DB57F9" w:rsidRPr="00630AD8" w:rsidRDefault="00B27F6A" w:rsidP="003E46F0">
      <w:pPr>
        <w:pStyle w:val="ConsPlusNormal"/>
        <w:spacing w:before="240"/>
        <w:ind w:firstLine="540"/>
        <w:contextualSpacing/>
        <w:jc w:val="both"/>
        <w:rPr>
          <w:sz w:val="26"/>
          <w:szCs w:val="26"/>
        </w:rPr>
      </w:pPr>
      <w:hyperlink r:id="rId14" w:history="1">
        <w:r w:rsidR="00DB57F9" w:rsidRPr="00630AD8">
          <w:rPr>
            <w:sz w:val="26"/>
            <w:szCs w:val="26"/>
          </w:rPr>
          <w:t>Требованиями</w:t>
        </w:r>
      </w:hyperlink>
      <w:r w:rsidR="00DB57F9" w:rsidRPr="00630AD8">
        <w:rPr>
          <w:sz w:val="26"/>
          <w:szCs w:val="26"/>
        </w:rPr>
        <w:t xml:space="preserve">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w:t>
      </w:r>
      <w:hyperlink r:id="rId15" w:history="1">
        <w:r w:rsidR="00DB57F9" w:rsidRPr="00630AD8">
          <w:rPr>
            <w:sz w:val="26"/>
            <w:szCs w:val="26"/>
          </w:rPr>
          <w:t>приказом</w:t>
        </w:r>
      </w:hyperlink>
      <w:r w:rsidR="00DB57F9" w:rsidRPr="00630AD8">
        <w:rPr>
          <w:sz w:val="26"/>
          <w:szCs w:val="26"/>
        </w:rPr>
        <w:t xml:space="preserve">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специально оборудованных учебных кабинетах;</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библиотеке(ах), приспособленных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об объектах спорта, приспособленных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средствах обучения и воспитания, приспособленных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об обеспечении беспрепятственного доступа в здания образовательной организации;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специальных условиях питания;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специальных условиях охраны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об электронных образовательных ресурсах, к которым обеспечивается доступ инвалидов и лиц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наличии специальных технических средств обучения коллективного и индивидуального пользования;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 наличии условий для беспрепятственного доступа в общежитие, интернат;</w:t>
      </w:r>
    </w:p>
    <w:p w:rsidR="00DB57F9" w:rsidRPr="00630AD8" w:rsidRDefault="00DB57F9" w:rsidP="003E46F0">
      <w:pPr>
        <w:pStyle w:val="ConsPlusNormal"/>
        <w:spacing w:before="240"/>
        <w:ind w:firstLine="540"/>
        <w:contextualSpacing/>
        <w:jc w:val="both"/>
        <w:rPr>
          <w:sz w:val="26"/>
          <w:szCs w:val="26"/>
        </w:rPr>
      </w:pPr>
      <w:r w:rsidRPr="00630AD8">
        <w:rPr>
          <w:sz w:val="26"/>
          <w:szCs w:val="26"/>
        </w:rPr>
        <w:lastRenderedPageBreak/>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В соответствии с </w:t>
      </w:r>
      <w:hyperlink r:id="rId16" w:history="1">
        <w:r w:rsidRPr="00630AD8">
          <w:rPr>
            <w:sz w:val="26"/>
            <w:szCs w:val="26"/>
          </w:rPr>
          <w:t>частью 10 статьи 79</w:t>
        </w:r>
      </w:hyperlink>
      <w:r w:rsidRPr="00630AD8">
        <w:rPr>
          <w:sz w:val="26"/>
          <w:szCs w:val="26"/>
        </w:rPr>
        <w:t xml:space="preserve"> Федерального закона от 29 декабря 2012 г. N 273-ФЗ "Об 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Согласно </w:t>
      </w:r>
      <w:hyperlink r:id="rId17" w:history="1">
        <w:r w:rsidRPr="00630AD8">
          <w:rPr>
            <w:sz w:val="26"/>
            <w:szCs w:val="26"/>
          </w:rPr>
          <w:t>части 2 статьи 79</w:t>
        </w:r>
      </w:hyperlink>
      <w:r w:rsidRPr="00630AD8">
        <w:rPr>
          <w:sz w:val="26"/>
          <w:szCs w:val="26"/>
        </w:rPr>
        <w:t xml:space="preserve">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DB57F9" w:rsidRPr="00630AD8" w:rsidRDefault="00B27F6A" w:rsidP="003E46F0">
      <w:pPr>
        <w:pStyle w:val="ConsPlusNormal"/>
        <w:spacing w:before="240"/>
        <w:ind w:firstLine="540"/>
        <w:contextualSpacing/>
        <w:jc w:val="both"/>
        <w:rPr>
          <w:sz w:val="26"/>
          <w:szCs w:val="26"/>
        </w:rPr>
      </w:pPr>
      <w:hyperlink r:id="rId18" w:history="1">
        <w:r w:rsidR="00DB57F9" w:rsidRPr="00630AD8">
          <w:rPr>
            <w:sz w:val="26"/>
            <w:szCs w:val="26"/>
          </w:rPr>
          <w:t>Требованиями</w:t>
        </w:r>
      </w:hyperlink>
      <w:r w:rsidR="00DB57F9" w:rsidRPr="00630AD8">
        <w:rPr>
          <w:sz w:val="26"/>
          <w:szCs w:val="26"/>
        </w:rPr>
        <w:t xml:space="preserve"> предусмотрено, что данные сведения размещаются на Сайте только при наличии таких договоров или аккредитации. В </w:t>
      </w:r>
      <w:hyperlink r:id="rId19" w:history="1">
        <w:r w:rsidR="00DB57F9" w:rsidRPr="00630AD8">
          <w:rPr>
            <w:sz w:val="26"/>
            <w:szCs w:val="26"/>
          </w:rPr>
          <w:t>приказе</w:t>
        </w:r>
      </w:hyperlink>
      <w:r w:rsidR="00DB57F9" w:rsidRPr="00630AD8">
        <w:rPr>
          <w:sz w:val="26"/>
          <w:szCs w:val="26"/>
        </w:rPr>
        <w:t xml:space="preserve"> N 785 такое уточнение отсутствовало.</w:t>
      </w:r>
    </w:p>
    <w:p w:rsidR="00DB57F9" w:rsidRPr="00630AD8" w:rsidRDefault="00DB57F9" w:rsidP="003E46F0">
      <w:pPr>
        <w:pStyle w:val="ConsPlusNormal"/>
        <w:contextualSpacing/>
        <w:jc w:val="both"/>
        <w:rPr>
          <w:sz w:val="26"/>
          <w:szCs w:val="26"/>
        </w:rPr>
      </w:pPr>
    </w:p>
    <w:p w:rsidR="00DB57F9" w:rsidRPr="00630AD8" w:rsidRDefault="00DB57F9" w:rsidP="003E46F0">
      <w:pPr>
        <w:pStyle w:val="ConsPlusTitle"/>
        <w:contextualSpacing/>
        <w:jc w:val="center"/>
        <w:outlineLvl w:val="0"/>
        <w:rPr>
          <w:rFonts w:ascii="Times New Roman" w:hAnsi="Times New Roman" w:cs="Times New Roman"/>
          <w:sz w:val="26"/>
          <w:szCs w:val="26"/>
        </w:rPr>
      </w:pPr>
      <w:r w:rsidRPr="00630AD8">
        <w:rPr>
          <w:rFonts w:ascii="Times New Roman" w:hAnsi="Times New Roman" w:cs="Times New Roman"/>
          <w:sz w:val="26"/>
          <w:szCs w:val="26"/>
        </w:rPr>
        <w:t>2. Формат размещения на Сайте документов, самостоятельно</w:t>
      </w:r>
    </w:p>
    <w:p w:rsidR="00DB57F9" w:rsidRPr="00630AD8" w:rsidRDefault="00DB57F9" w:rsidP="003E46F0">
      <w:pPr>
        <w:pStyle w:val="ConsPlusTitle"/>
        <w:contextualSpacing/>
        <w:jc w:val="center"/>
        <w:rPr>
          <w:rFonts w:ascii="Times New Roman" w:hAnsi="Times New Roman" w:cs="Times New Roman"/>
          <w:sz w:val="26"/>
          <w:szCs w:val="26"/>
        </w:rPr>
      </w:pPr>
      <w:r w:rsidRPr="00630AD8">
        <w:rPr>
          <w:rFonts w:ascii="Times New Roman" w:hAnsi="Times New Roman" w:cs="Times New Roman"/>
          <w:sz w:val="26"/>
          <w:szCs w:val="26"/>
        </w:rPr>
        <w:t>разрабатываемых и утверждаемых образовательной организацией</w:t>
      </w:r>
    </w:p>
    <w:p w:rsidR="00DB57F9" w:rsidRPr="00630AD8" w:rsidRDefault="00DB57F9" w:rsidP="003E46F0">
      <w:pPr>
        <w:pStyle w:val="ConsPlusNormal"/>
        <w:contextualSpacing/>
        <w:jc w:val="both"/>
        <w:rPr>
          <w:sz w:val="26"/>
          <w:szCs w:val="26"/>
        </w:rPr>
      </w:pPr>
    </w:p>
    <w:p w:rsidR="00DB57F9" w:rsidRPr="00630AD8" w:rsidRDefault="00B27F6A" w:rsidP="003E46F0">
      <w:pPr>
        <w:pStyle w:val="ConsPlusNormal"/>
        <w:ind w:firstLine="540"/>
        <w:contextualSpacing/>
        <w:jc w:val="both"/>
        <w:rPr>
          <w:sz w:val="26"/>
          <w:szCs w:val="26"/>
        </w:rPr>
      </w:pPr>
      <w:hyperlink r:id="rId20" w:history="1">
        <w:r w:rsidR="00DB57F9" w:rsidRPr="00630AD8">
          <w:rPr>
            <w:sz w:val="26"/>
            <w:szCs w:val="26"/>
          </w:rPr>
          <w:t>Требованиями</w:t>
        </w:r>
      </w:hyperlink>
      <w:r w:rsidR="00DB57F9" w:rsidRPr="00630AD8">
        <w:rPr>
          <w:sz w:val="26"/>
          <w:szCs w:val="26"/>
        </w:rPr>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21" w:history="1">
        <w:r w:rsidR="00DB57F9" w:rsidRPr="00630AD8">
          <w:rPr>
            <w:sz w:val="26"/>
            <w:szCs w:val="26"/>
          </w:rPr>
          <w:t>законом</w:t>
        </w:r>
      </w:hyperlink>
      <w:r w:rsidR="00DB57F9" w:rsidRPr="00630AD8">
        <w:rPr>
          <w:sz w:val="26"/>
          <w:szCs w:val="26"/>
        </w:rPr>
        <w:t xml:space="preserve"> от 6 апреля 2011 г. N 63-ФЗ "Об электронной подписи" (далее - Федеральный закон N 63-ФЗ).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w:t>
      </w:r>
      <w:r w:rsidRPr="00630AD8">
        <w:rPr>
          <w:sz w:val="26"/>
          <w:szCs w:val="26"/>
        </w:rPr>
        <w:lastRenderedPageBreak/>
        <w:t>системах (</w:t>
      </w:r>
      <w:hyperlink r:id="rId22" w:history="1">
        <w:r w:rsidRPr="00630AD8">
          <w:rPr>
            <w:sz w:val="26"/>
            <w:szCs w:val="26"/>
          </w:rPr>
          <w:t>пункт 11.1 статьи 2</w:t>
        </w:r>
      </w:hyperlink>
      <w:r w:rsidRPr="00630AD8">
        <w:rPr>
          <w:sz w:val="26"/>
          <w:szCs w:val="26"/>
        </w:rPr>
        <w:t xml:space="preserve"> Федерального закона от 27 июля 2006 г. N 149-ФЗ "Об информации, информационных технологиях и о защите информации").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3" w:history="1">
        <w:r w:rsidRPr="00630AD8">
          <w:rPr>
            <w:sz w:val="26"/>
            <w:szCs w:val="26"/>
          </w:rPr>
          <w:t>пункт 1 статьи 2</w:t>
        </w:r>
      </w:hyperlink>
      <w:r w:rsidRPr="00630AD8">
        <w:rPr>
          <w:sz w:val="26"/>
          <w:szCs w:val="26"/>
        </w:rPr>
        <w:t xml:space="preserve"> Федерального закона N 63-ФЗ).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Ключ электронной подписи - уникальная последовательность символов, предназначенная для создания электронной подписи (</w:t>
      </w:r>
      <w:hyperlink r:id="rId24" w:history="1">
        <w:r w:rsidRPr="00630AD8">
          <w:rPr>
            <w:sz w:val="26"/>
            <w:szCs w:val="26"/>
          </w:rPr>
          <w:t>пункт 5 статьи 2</w:t>
        </w:r>
      </w:hyperlink>
      <w:r w:rsidRPr="00630AD8">
        <w:rPr>
          <w:sz w:val="26"/>
          <w:szCs w:val="26"/>
        </w:rPr>
        <w:t xml:space="preserve"> Федерального закона N 63-ФЗ).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Видами электронных подписей, отношения в области использования которых регулируются Федеральным </w:t>
      </w:r>
      <w:hyperlink r:id="rId25" w:history="1">
        <w:r w:rsidRPr="00630AD8">
          <w:rPr>
            <w:sz w:val="26"/>
            <w:szCs w:val="26"/>
          </w:rPr>
          <w:t>законом</w:t>
        </w:r>
      </w:hyperlink>
      <w:r w:rsidRPr="00630AD8">
        <w:rPr>
          <w:sz w:val="26"/>
          <w:szCs w:val="26"/>
        </w:rPr>
        <w:t xml:space="preserve"> N 63-ФЗ, являются простая электронная подпись и усиленная электронная подпись.</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26" w:history="1">
        <w:r w:rsidRPr="00630AD8">
          <w:rPr>
            <w:sz w:val="26"/>
            <w:szCs w:val="26"/>
          </w:rPr>
          <w:t>часть 2 статьи 5</w:t>
        </w:r>
      </w:hyperlink>
      <w:r w:rsidRPr="00630AD8">
        <w:rPr>
          <w:sz w:val="26"/>
          <w:szCs w:val="26"/>
        </w:rPr>
        <w:t xml:space="preserve"> Федерального закона N 63-ФЗ).</w:t>
      </w:r>
    </w:p>
    <w:p w:rsidR="00DB57F9" w:rsidRPr="00630AD8" w:rsidRDefault="00B27F6A" w:rsidP="003E46F0">
      <w:pPr>
        <w:pStyle w:val="ConsPlusNormal"/>
        <w:spacing w:before="240"/>
        <w:ind w:firstLine="540"/>
        <w:contextualSpacing/>
        <w:jc w:val="both"/>
        <w:rPr>
          <w:sz w:val="26"/>
          <w:szCs w:val="26"/>
        </w:rPr>
      </w:pPr>
      <w:hyperlink r:id="rId27" w:history="1">
        <w:r w:rsidR="00DB57F9" w:rsidRPr="00630AD8">
          <w:rPr>
            <w:sz w:val="26"/>
            <w:szCs w:val="26"/>
          </w:rPr>
          <w:t>Требованиями</w:t>
        </w:r>
      </w:hyperlink>
      <w:r w:rsidR="00DB57F9" w:rsidRPr="00630AD8">
        <w:rPr>
          <w:sz w:val="26"/>
          <w:szCs w:val="26"/>
        </w:rPr>
        <w:t xml:space="preserve"> определена достаточность использования простой электронной подписи для подписания информации в электронной форме.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При этом использование неквалифицированной электронной подписи и квалифицированной электронной подписи не будет являться нарушением </w:t>
      </w:r>
      <w:hyperlink r:id="rId28" w:history="1">
        <w:r w:rsidRPr="00630AD8">
          <w:rPr>
            <w:sz w:val="26"/>
            <w:szCs w:val="26"/>
          </w:rPr>
          <w:t>Требований</w:t>
        </w:r>
      </w:hyperlink>
      <w:r w:rsidRPr="00630AD8">
        <w:rPr>
          <w:sz w:val="26"/>
          <w:szCs w:val="26"/>
        </w:rPr>
        <w:t>.</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29" w:history="1">
        <w:r w:rsidRPr="00630AD8">
          <w:rPr>
            <w:sz w:val="26"/>
            <w:szCs w:val="26"/>
          </w:rPr>
          <w:t>часть 5 статьи 26</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30" w:history="1">
        <w:r w:rsidRPr="00630AD8">
          <w:rPr>
            <w:sz w:val="26"/>
            <w:szCs w:val="26"/>
          </w:rPr>
          <w:t>Часть 1 статьи 6</w:t>
        </w:r>
      </w:hyperlink>
      <w:r w:rsidRPr="00630AD8">
        <w:rPr>
          <w:sz w:val="26"/>
          <w:szCs w:val="26"/>
        </w:rPr>
        <w:t xml:space="preserve"> Федерального закона N 63-ФЗ).</w:t>
      </w:r>
    </w:p>
    <w:p w:rsidR="00DB57F9" w:rsidRPr="00630AD8" w:rsidRDefault="00B27F6A" w:rsidP="003E46F0">
      <w:pPr>
        <w:pStyle w:val="ConsPlusNormal"/>
        <w:spacing w:before="240"/>
        <w:ind w:firstLine="540"/>
        <w:contextualSpacing/>
        <w:jc w:val="both"/>
        <w:rPr>
          <w:sz w:val="26"/>
          <w:szCs w:val="26"/>
        </w:rPr>
      </w:pPr>
      <w:hyperlink r:id="rId31" w:history="1">
        <w:r w:rsidR="00DB57F9" w:rsidRPr="00630AD8">
          <w:rPr>
            <w:sz w:val="26"/>
            <w:szCs w:val="26"/>
          </w:rPr>
          <w:t>Требованиями</w:t>
        </w:r>
      </w:hyperlink>
      <w:r w:rsidR="00DB57F9" w:rsidRPr="00630AD8">
        <w:rPr>
          <w:sz w:val="26"/>
          <w:szCs w:val="26"/>
        </w:rPr>
        <w:t xml:space="preserve"> предусмотрено размещение образовательной организацией в Специальном разделе в формате электронных документов следующей </w:t>
      </w:r>
      <w:r w:rsidR="00DB57F9" w:rsidRPr="00630AD8">
        <w:rPr>
          <w:sz w:val="26"/>
          <w:szCs w:val="26"/>
        </w:rPr>
        <w:lastRenderedPageBreak/>
        <w:t>Информации.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образовательной организации формируются коллегиальные органы управления (</w:t>
      </w:r>
      <w:hyperlink r:id="rId32" w:history="1">
        <w:r w:rsidRPr="00630AD8">
          <w:rPr>
            <w:sz w:val="26"/>
            <w:szCs w:val="26"/>
          </w:rPr>
          <w:t>часть 4 статьи 26</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педагогический совет (в образовательной организации высшего образования - ученый совет).</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33" w:history="1">
        <w:r w:rsidRPr="00630AD8">
          <w:rPr>
            <w:sz w:val="26"/>
            <w:szCs w:val="26"/>
          </w:rPr>
          <w:t>часть 2 статьи 27</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"Документы" - документы, самостоятельно разрабатываемые и утверждаемые образовательной организацией:</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правила внутреннего распорядка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правила внутреннего трудового распорядка;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коллективный договор (при наличии);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отчет о результатах самообследования;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lastRenderedPageBreak/>
        <w:t>- правила приема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режим занятий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формы, периодичность и порядок текущего контроля успеваемости и промежуточной аттестации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порядок и основания перевода, отчисления и восстановления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учебный план;</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рабочие программы дисциплин;</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календарный учебный график;</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методические и иные документы, разработанные образовательной организацией для обеспечения образовательного процесса.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Образовательные программы самостоятельно разрабатываются и утверждаются организацией, осуществляющей образовательную деятельность (</w:t>
      </w:r>
      <w:hyperlink r:id="rId34" w:history="1">
        <w:r w:rsidRPr="00630AD8">
          <w:rPr>
            <w:sz w:val="26"/>
            <w:szCs w:val="26"/>
          </w:rPr>
          <w:t>часть 5 статьи 12</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35" w:history="1">
        <w:r w:rsidRPr="00630AD8">
          <w:rPr>
            <w:sz w:val="26"/>
            <w:szCs w:val="26"/>
          </w:rPr>
          <w:t>часть 6 статьи 12</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36" w:history="1">
        <w:r w:rsidRPr="00630AD8">
          <w:rPr>
            <w:sz w:val="26"/>
            <w:szCs w:val="26"/>
          </w:rPr>
          <w:t>часть 7 статьи 12</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Образовательные организации высшего образования, имеющие в соответствии с Федеральным </w:t>
      </w:r>
      <w:hyperlink r:id="rId37" w:history="1">
        <w:r w:rsidRPr="00630AD8">
          <w:rPr>
            <w:sz w:val="26"/>
            <w:szCs w:val="26"/>
          </w:rPr>
          <w:t>законом</w:t>
        </w:r>
      </w:hyperlink>
      <w:r w:rsidRPr="00630AD8">
        <w:rPr>
          <w:sz w:val="26"/>
          <w:szCs w:val="26"/>
        </w:rPr>
        <w:t xml:space="preserve">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38" w:history="1">
        <w:r w:rsidRPr="00630AD8">
          <w:rPr>
            <w:sz w:val="26"/>
            <w:szCs w:val="26"/>
          </w:rPr>
          <w:t>часть 8 статьи 12</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39" w:history="1">
        <w:r w:rsidRPr="00630AD8">
          <w:rPr>
            <w:sz w:val="26"/>
            <w:szCs w:val="26"/>
          </w:rPr>
          <w:t>пункт 1 части 3 статьи 11</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lastRenderedPageBreak/>
        <w:t xml:space="preserve">Например, согласно </w:t>
      </w:r>
      <w:hyperlink r:id="rId40" w:history="1">
        <w:r w:rsidRPr="00630AD8">
          <w:rPr>
            <w:sz w:val="26"/>
            <w:szCs w:val="26"/>
          </w:rPr>
          <w:t>пункту 2.11</w:t>
        </w:r>
      </w:hyperlink>
      <w:r w:rsidRPr="00630AD8">
        <w:rPr>
          <w:sz w:val="26"/>
          <w:szCs w:val="26"/>
        </w:rPr>
        <w:t>. федерального государственного образовательного стандарта дошкольного образования, утвержденного приказом Минобрнауки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В связи с вступлением в силу 1 января 2021 года Федерального </w:t>
      </w:r>
      <w:hyperlink r:id="rId41" w:history="1">
        <w:r w:rsidRPr="00630AD8">
          <w:rPr>
            <w:sz w:val="26"/>
            <w:szCs w:val="26"/>
          </w:rPr>
          <w:t>закона</w:t>
        </w:r>
      </w:hyperlink>
      <w:r w:rsidRPr="00630AD8">
        <w:rPr>
          <w:sz w:val="26"/>
          <w:szCs w:val="26"/>
        </w:rPr>
        <w:t xml:space="preserve"> от 27 декабря 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42" w:history="1">
        <w:r w:rsidRPr="00630AD8">
          <w:rPr>
            <w:sz w:val="26"/>
            <w:szCs w:val="26"/>
          </w:rPr>
          <w:t>Требованиями</w:t>
        </w:r>
      </w:hyperlink>
      <w:r w:rsidRPr="00630AD8">
        <w:rPr>
          <w:sz w:val="26"/>
          <w:szCs w:val="26"/>
        </w:rPr>
        <w:t xml:space="preserve">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Обращаем внимание, что с 1 января 2021 года копию лицензии с приложениями необходимо разместить в подразделе "Образование".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Ранее, согласно </w:t>
      </w:r>
      <w:hyperlink r:id="rId43" w:history="1">
        <w:r w:rsidRPr="00630AD8">
          <w:rPr>
            <w:sz w:val="26"/>
            <w:szCs w:val="26"/>
          </w:rPr>
          <w:t>приказу</w:t>
        </w:r>
      </w:hyperlink>
      <w:r w:rsidRPr="00630AD8">
        <w:rPr>
          <w:sz w:val="26"/>
          <w:szCs w:val="26"/>
        </w:rPr>
        <w:t xml:space="preserve"> N 785, копия лицензии с приложениями подлежала размещению в подразделе "Документы".</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фамилия, имя, отчество (при наличии)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занимаемая должность (должности)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уровень образования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квалификация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ученая степень (при наличии)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ученое звание (при наличии)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повышение квалификации и (или) профессиональная переподготовка (при наличии)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общий стаж работы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стаж работы по специальности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преподаваемые учебные предметы, курсы, дисциплины (модули) педагогического работника.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Сведения о стаже работы, повышении квалификации, преподаваемых учебных предметах, курсах, дисциплинах (модулях) педагогических работников являются </w:t>
      </w:r>
      <w:r w:rsidRPr="00630AD8">
        <w:rPr>
          <w:sz w:val="26"/>
          <w:szCs w:val="26"/>
        </w:rPr>
        <w:lastRenderedPageBreak/>
        <w:t>непостоянным данными и требуют регулярной актуализации.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Для указания актуальных данных по стажу работы возможно применение программного пересчета данных.</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подразделе "Платные образовательные услуги" - локальные нормативные акты образовательной организации:</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а) о порядке оказания платных образовательных услуг, в том числе образец договора об оказании платных образовательных услуг;</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б) об утверждении стоимости обучения по каждой образовательной программе;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44" w:history="1">
        <w:r w:rsidRPr="00630AD8">
          <w:rPr>
            <w:sz w:val="26"/>
            <w:szCs w:val="26"/>
          </w:rPr>
          <w:t>часть 10 статьи 54</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45" w:history="1">
        <w:r w:rsidRPr="00630AD8">
          <w:rPr>
            <w:sz w:val="26"/>
            <w:szCs w:val="26"/>
          </w:rPr>
          <w:t>часть 4 статьи 54</w:t>
        </w:r>
      </w:hyperlink>
      <w:r w:rsidRPr="00630AD8">
        <w:rPr>
          <w:sz w:val="26"/>
          <w:szCs w:val="26"/>
        </w:rPr>
        <w:t xml:space="preserve"> Федерального закона N 273-ФЗ).</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Наполнение и актуализацию данного подраздела Сайта необходимо реализовать с учетом указанных положений Федерального </w:t>
      </w:r>
      <w:hyperlink r:id="rId46" w:history="1">
        <w:r w:rsidRPr="00630AD8">
          <w:rPr>
            <w:sz w:val="26"/>
            <w:szCs w:val="26"/>
          </w:rPr>
          <w:t>закона</w:t>
        </w:r>
      </w:hyperlink>
      <w:r w:rsidRPr="00630AD8">
        <w:rPr>
          <w:sz w:val="26"/>
          <w:szCs w:val="26"/>
        </w:rPr>
        <w:t xml:space="preserve"> N 273-ФЗ.</w:t>
      </w:r>
    </w:p>
    <w:p w:rsidR="00DB57F9" w:rsidRPr="00630AD8" w:rsidRDefault="00DB57F9" w:rsidP="003E46F0">
      <w:pPr>
        <w:pStyle w:val="ConsPlusNormal"/>
        <w:contextualSpacing/>
        <w:jc w:val="both"/>
        <w:rPr>
          <w:sz w:val="26"/>
          <w:szCs w:val="26"/>
        </w:rPr>
      </w:pPr>
    </w:p>
    <w:p w:rsidR="00DB57F9" w:rsidRPr="00630AD8" w:rsidRDefault="00DB57F9" w:rsidP="003E46F0">
      <w:pPr>
        <w:pStyle w:val="ConsPlusTitle"/>
        <w:contextualSpacing/>
        <w:jc w:val="center"/>
        <w:outlineLvl w:val="0"/>
        <w:rPr>
          <w:rFonts w:ascii="Times New Roman" w:hAnsi="Times New Roman" w:cs="Times New Roman"/>
          <w:sz w:val="26"/>
          <w:szCs w:val="26"/>
        </w:rPr>
      </w:pPr>
      <w:r w:rsidRPr="00630AD8">
        <w:rPr>
          <w:rFonts w:ascii="Times New Roman" w:hAnsi="Times New Roman" w:cs="Times New Roman"/>
          <w:sz w:val="26"/>
          <w:szCs w:val="26"/>
        </w:rPr>
        <w:t>3. Общие требования к формату размещения Информациина Сайте</w:t>
      </w:r>
    </w:p>
    <w:p w:rsidR="00DB57F9" w:rsidRPr="00630AD8" w:rsidRDefault="00DB57F9" w:rsidP="003E46F0">
      <w:pPr>
        <w:pStyle w:val="ConsPlusNormal"/>
        <w:contextualSpacing/>
        <w:jc w:val="both"/>
        <w:rPr>
          <w:sz w:val="26"/>
          <w:szCs w:val="26"/>
        </w:rPr>
      </w:pPr>
    </w:p>
    <w:p w:rsidR="00DB57F9" w:rsidRPr="00630AD8" w:rsidRDefault="00B27F6A" w:rsidP="003E46F0">
      <w:pPr>
        <w:pStyle w:val="ConsPlusNormal"/>
        <w:ind w:firstLine="540"/>
        <w:contextualSpacing/>
        <w:jc w:val="both"/>
        <w:rPr>
          <w:sz w:val="26"/>
          <w:szCs w:val="26"/>
        </w:rPr>
      </w:pPr>
      <w:hyperlink r:id="rId47" w:history="1">
        <w:r w:rsidR="00DB57F9" w:rsidRPr="00630AD8">
          <w:rPr>
            <w:sz w:val="26"/>
            <w:szCs w:val="26"/>
          </w:rPr>
          <w:t>Приказом</w:t>
        </w:r>
      </w:hyperlink>
      <w:r w:rsidR="00DB57F9" w:rsidRPr="00630AD8">
        <w:rPr>
          <w:sz w:val="26"/>
          <w:szCs w:val="26"/>
        </w:rPr>
        <w:t xml:space="preserve"> N 831 установлен ряд общих требований к формату представления Информации на Сайте.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Сайт должен иметь версию для слабовидящих (для инвалидов и лиц с ограниченными возможностями здоровья по зрению).</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При размещении Информации на Сайте в виде файлов к ним устанавливаются следующие требования:</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обеспечение возможности поиска и копирования фрагментов текста средствами веб-обозревателя ("гипертекстовый формат");</w:t>
      </w:r>
    </w:p>
    <w:p w:rsidR="00DB57F9" w:rsidRPr="00630AD8" w:rsidRDefault="00DB57F9" w:rsidP="003E46F0">
      <w:pPr>
        <w:pStyle w:val="ConsPlusNormal"/>
        <w:spacing w:before="240"/>
        <w:ind w:firstLine="540"/>
        <w:contextualSpacing/>
        <w:jc w:val="both"/>
        <w:rPr>
          <w:sz w:val="26"/>
          <w:szCs w:val="26"/>
        </w:rPr>
      </w:pPr>
      <w:r w:rsidRPr="00630AD8">
        <w:rPr>
          <w:sz w:val="26"/>
          <w:szCs w:val="26"/>
        </w:rPr>
        <w:lastRenderedPageBreak/>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Форматы размещенной на Сайте информации должны:</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Все файлы, ссылки на которые размещены на страницах соответствующего раздела, должны удовлетворять следующим условиям:</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б) сканирование документа (если производилось сканирование бумажного документа) должно быть выполнено с разрешением не менее 100 dpi;</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в) отсканированный текст (если производилось сканирование бумажного документа) в электронной копии документа должен быть читаемым;</w:t>
      </w:r>
    </w:p>
    <w:p w:rsidR="00DB57F9" w:rsidRPr="00630AD8" w:rsidRDefault="00DB57F9" w:rsidP="003E46F0">
      <w:pPr>
        <w:pStyle w:val="ConsPlusNormal"/>
        <w:spacing w:before="240"/>
        <w:ind w:firstLine="540"/>
        <w:contextualSpacing/>
        <w:jc w:val="both"/>
        <w:rPr>
          <w:sz w:val="26"/>
          <w:szCs w:val="26"/>
        </w:rPr>
      </w:pPr>
      <w:r w:rsidRPr="00630AD8">
        <w:rPr>
          <w:sz w:val="26"/>
          <w:szCs w:val="26"/>
        </w:rPr>
        <w:t xml:space="preserve">г) электронные документы, подписанные электронной подписью, должны соответствовать условиям </w:t>
      </w:r>
      <w:hyperlink r:id="rId48" w:history="1">
        <w:r w:rsidRPr="00630AD8">
          <w:rPr>
            <w:sz w:val="26"/>
            <w:szCs w:val="26"/>
          </w:rPr>
          <w:t>статьи 6</w:t>
        </w:r>
      </w:hyperlink>
      <w:r w:rsidRPr="00630AD8">
        <w:rPr>
          <w:sz w:val="26"/>
          <w:szCs w:val="26"/>
        </w:rPr>
        <w:t xml:space="preserve"> Федерального закона N 63-ФЗ для их признания равнозначными документам на бумажном носителе, подписанным собственноручной подписью.</w:t>
      </w:r>
    </w:p>
    <w:p w:rsidR="00DB57F9" w:rsidRPr="00630AD8" w:rsidRDefault="00DB57F9" w:rsidP="003E46F0">
      <w:pPr>
        <w:pStyle w:val="ConsPlusNormal"/>
        <w:contextualSpacing/>
        <w:jc w:val="both"/>
        <w:rPr>
          <w:sz w:val="26"/>
          <w:szCs w:val="26"/>
        </w:rPr>
      </w:pPr>
    </w:p>
    <w:p w:rsidR="00DB57F9" w:rsidRPr="00630AD8" w:rsidRDefault="00DB57F9" w:rsidP="003E46F0">
      <w:pPr>
        <w:pStyle w:val="ConsPlusNormal"/>
        <w:ind w:firstLine="540"/>
        <w:contextualSpacing/>
        <w:jc w:val="both"/>
        <w:rPr>
          <w:sz w:val="26"/>
          <w:szCs w:val="26"/>
        </w:rPr>
      </w:pPr>
      <w:r w:rsidRPr="00630AD8">
        <w:rPr>
          <w:sz w:val="26"/>
          <w:szCs w:val="26"/>
        </w:rPr>
        <w:t>ВАЖНО!</w:t>
      </w:r>
    </w:p>
    <w:p w:rsidR="00DB57F9" w:rsidRPr="00630AD8" w:rsidRDefault="00DB57F9" w:rsidP="003E46F0">
      <w:pPr>
        <w:pStyle w:val="ConsPlusNormal"/>
        <w:spacing w:before="240"/>
        <w:ind w:firstLine="540"/>
        <w:contextualSpacing/>
        <w:jc w:val="both"/>
        <w:rPr>
          <w:sz w:val="26"/>
          <w:szCs w:val="26"/>
        </w:rPr>
      </w:pPr>
      <w:r w:rsidRPr="00630AD8">
        <w:rPr>
          <w:sz w:val="26"/>
          <w:szCs w:val="26"/>
        </w:rP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DB57F9" w:rsidRPr="00630AD8" w:rsidRDefault="00DB57F9" w:rsidP="003E46F0">
      <w:pPr>
        <w:pStyle w:val="ConsPlusNormal"/>
        <w:spacing w:before="240"/>
        <w:ind w:firstLine="540"/>
        <w:contextualSpacing/>
        <w:jc w:val="both"/>
        <w:rPr>
          <w:sz w:val="26"/>
          <w:szCs w:val="26"/>
        </w:rPr>
      </w:pPr>
      <w:r w:rsidRPr="00630AD8">
        <w:rPr>
          <w:sz w:val="26"/>
          <w:szCs w:val="26"/>
        </w:rP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p w:rsidR="00DB57F9" w:rsidRPr="00630AD8" w:rsidRDefault="00B27F6A" w:rsidP="003E46F0">
      <w:pPr>
        <w:pStyle w:val="ConsPlusNormal"/>
        <w:spacing w:before="240"/>
        <w:ind w:firstLine="540"/>
        <w:contextualSpacing/>
        <w:jc w:val="both"/>
        <w:rPr>
          <w:sz w:val="26"/>
          <w:szCs w:val="26"/>
        </w:rPr>
      </w:pPr>
      <w:hyperlink r:id="rId49" w:history="1">
        <w:r w:rsidR="00DB57F9" w:rsidRPr="00630AD8">
          <w:rPr>
            <w:sz w:val="26"/>
            <w:szCs w:val="26"/>
          </w:rPr>
          <w:t>Требованиями</w:t>
        </w:r>
      </w:hyperlink>
      <w:r w:rsidR="00DB57F9" w:rsidRPr="00630AD8">
        <w:rPr>
          <w:sz w:val="26"/>
          <w:szCs w:val="26"/>
        </w:rPr>
        <w:t xml:space="preserve"> предусмотрена обязательная разметка всех страниц официального Сайта, содержащих сведения, указанные в </w:t>
      </w:r>
      <w:hyperlink r:id="rId50" w:history="1">
        <w:r w:rsidR="00DB57F9" w:rsidRPr="00630AD8">
          <w:rPr>
            <w:sz w:val="26"/>
            <w:szCs w:val="26"/>
          </w:rPr>
          <w:t>приказе</w:t>
        </w:r>
      </w:hyperlink>
      <w:r w:rsidR="00DB57F9" w:rsidRPr="00630AD8">
        <w:rPr>
          <w:sz w:val="26"/>
          <w:szCs w:val="26"/>
        </w:rPr>
        <w:t xml:space="preserve"> N 831, специальной html-разметкой, позволяющей однозначно идентифицировать информацию, подлежащую обязательному размещению на Сайте. Рособрнадзором </w:t>
      </w:r>
      <w:r w:rsidR="00DB57F9" w:rsidRPr="00630AD8">
        <w:rPr>
          <w:sz w:val="26"/>
          <w:szCs w:val="26"/>
        </w:rPr>
        <w:lastRenderedPageBreak/>
        <w:t>ежегодно выпускаются Методические рекомендации по размещению информации на сайтах образовательных организаций, содержащие как параметры html-разметки,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DB57F9" w:rsidRPr="003E46F0" w:rsidRDefault="00DB57F9" w:rsidP="003E46F0">
      <w:pPr>
        <w:spacing w:line="240" w:lineRule="auto"/>
        <w:ind w:firstLine="709"/>
        <w:contextualSpacing/>
        <w:jc w:val="both"/>
        <w:rPr>
          <w:rFonts w:ascii="Times New Roman" w:hAnsi="Times New Roman"/>
          <w:sz w:val="26"/>
          <w:szCs w:val="26"/>
        </w:rPr>
      </w:pPr>
      <w:r w:rsidRPr="00630AD8">
        <w:rPr>
          <w:rFonts w:ascii="Times New Roman" w:hAnsi="Times New Roman"/>
          <w:sz w:val="26"/>
          <w:szCs w:val="26"/>
        </w:rPr>
        <w:t xml:space="preserve">Актуализация Методических рекомендаций в соответствии с </w:t>
      </w:r>
      <w:hyperlink r:id="rId51" w:history="1">
        <w:r w:rsidRPr="00630AD8">
          <w:rPr>
            <w:rFonts w:ascii="Times New Roman" w:hAnsi="Times New Roman"/>
            <w:sz w:val="26"/>
            <w:szCs w:val="26"/>
          </w:rPr>
          <w:t>приказом</w:t>
        </w:r>
      </w:hyperlink>
      <w:r w:rsidRPr="00630AD8">
        <w:rPr>
          <w:rFonts w:ascii="Times New Roman" w:hAnsi="Times New Roman"/>
          <w:sz w:val="26"/>
          <w:szCs w:val="26"/>
        </w:rPr>
        <w:t xml:space="preserve">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w:t>
      </w:r>
      <w:hyperlink r:id="rId52" w:history="1">
        <w:r w:rsidRPr="00630AD8">
          <w:rPr>
            <w:rStyle w:val="a7"/>
            <w:rFonts w:ascii="Times New Roman" w:hAnsi="Times New Roman"/>
            <w:sz w:val="26"/>
            <w:szCs w:val="26"/>
          </w:rPr>
          <w:t>https://ais-monitoring.obrnadzor.gov.ru</w:t>
        </w:r>
      </w:hyperlink>
    </w:p>
    <w:sectPr w:rsidR="00DB57F9" w:rsidRPr="003E46F0" w:rsidSect="003E46F0">
      <w:headerReference w:type="default" r:id="rId5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B0" w:rsidRDefault="00FD4BB0" w:rsidP="00944B21">
      <w:pPr>
        <w:spacing w:after="0" w:line="240" w:lineRule="auto"/>
      </w:pPr>
      <w:r>
        <w:separator/>
      </w:r>
    </w:p>
  </w:endnote>
  <w:endnote w:type="continuationSeparator" w:id="0">
    <w:p w:rsidR="00FD4BB0" w:rsidRDefault="00FD4BB0" w:rsidP="0094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B0" w:rsidRDefault="00FD4BB0" w:rsidP="00944B21">
      <w:pPr>
        <w:spacing w:after="0" w:line="240" w:lineRule="auto"/>
      </w:pPr>
      <w:r>
        <w:separator/>
      </w:r>
    </w:p>
  </w:footnote>
  <w:footnote w:type="continuationSeparator" w:id="0">
    <w:p w:rsidR="00FD4BB0" w:rsidRDefault="00FD4BB0" w:rsidP="00944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F9" w:rsidRDefault="00B27F6A">
    <w:pPr>
      <w:pStyle w:val="a3"/>
      <w:jc w:val="center"/>
    </w:pPr>
    <w:r>
      <w:fldChar w:fldCharType="begin"/>
    </w:r>
    <w:r w:rsidR="00E61F46">
      <w:instrText>PAGE   \* MERGEFORMAT</w:instrText>
    </w:r>
    <w:r>
      <w:fldChar w:fldCharType="separate"/>
    </w:r>
    <w:r w:rsidR="00630AD8">
      <w:rPr>
        <w:noProof/>
      </w:rPr>
      <w:t>2</w:t>
    </w:r>
    <w:r>
      <w:rPr>
        <w:noProof/>
      </w:rPr>
      <w:fldChar w:fldCharType="end"/>
    </w:r>
  </w:p>
  <w:p w:rsidR="00DB57F9" w:rsidRDefault="00DB57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B21"/>
    <w:rsid w:val="00231A81"/>
    <w:rsid w:val="003E46F0"/>
    <w:rsid w:val="00501AD3"/>
    <w:rsid w:val="00630AD8"/>
    <w:rsid w:val="006B095B"/>
    <w:rsid w:val="00944B21"/>
    <w:rsid w:val="009C1D99"/>
    <w:rsid w:val="00B27F6A"/>
    <w:rsid w:val="00B77DA1"/>
    <w:rsid w:val="00C44E8A"/>
    <w:rsid w:val="00DB4430"/>
    <w:rsid w:val="00DB57F9"/>
    <w:rsid w:val="00E61F46"/>
    <w:rsid w:val="00FD4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2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B21"/>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944B21"/>
    <w:pPr>
      <w:widowControl w:val="0"/>
      <w:autoSpaceDE w:val="0"/>
      <w:autoSpaceDN w:val="0"/>
      <w:adjustRightInd w:val="0"/>
    </w:pPr>
    <w:rPr>
      <w:rFonts w:ascii="Arial" w:eastAsia="Times New Roman" w:hAnsi="Arial" w:cs="Arial"/>
      <w:b/>
      <w:bCs/>
      <w:sz w:val="24"/>
      <w:szCs w:val="24"/>
    </w:rPr>
  </w:style>
  <w:style w:type="paragraph" w:styleId="a3">
    <w:name w:val="header"/>
    <w:basedOn w:val="a"/>
    <w:link w:val="a4"/>
    <w:uiPriority w:val="99"/>
    <w:rsid w:val="00944B2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44B21"/>
    <w:rPr>
      <w:rFonts w:eastAsia="Times New Roman" w:cs="Times New Roman"/>
      <w:lang w:eastAsia="ru-RU"/>
    </w:rPr>
  </w:style>
  <w:style w:type="paragraph" w:styleId="a5">
    <w:name w:val="footer"/>
    <w:basedOn w:val="a"/>
    <w:link w:val="a6"/>
    <w:uiPriority w:val="99"/>
    <w:rsid w:val="00944B2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44B21"/>
    <w:rPr>
      <w:rFonts w:eastAsia="Times New Roman" w:cs="Times New Roman"/>
      <w:lang w:eastAsia="ru-RU"/>
    </w:rPr>
  </w:style>
  <w:style w:type="character" w:styleId="a7">
    <w:name w:val="Hyperlink"/>
    <w:basedOn w:val="a0"/>
    <w:uiPriority w:val="99"/>
    <w:rsid w:val="003E46F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7746&amp;date=22.12.2020&amp;demo=2&amp;dst=100010&amp;fld=134" TargetMode="External"/><Relationship Id="rId18" Type="http://schemas.openxmlformats.org/officeDocument/2006/relationships/hyperlink" Target="https://login.consultant.ru/link/?req=doc&amp;base=LAW&amp;n=367746&amp;date=22.12.2020&amp;demo=2&amp;dst=100010&amp;fld=134" TargetMode="External"/><Relationship Id="rId26" Type="http://schemas.openxmlformats.org/officeDocument/2006/relationships/hyperlink" Target="https://login.consultant.ru/link/?req=doc&amp;base=LAW&amp;n=342108&amp;date=22.12.2020&amp;demo=2&amp;dst=100035&amp;fld=134" TargetMode="External"/><Relationship Id="rId39" Type="http://schemas.openxmlformats.org/officeDocument/2006/relationships/hyperlink" Target="https://login.consultant.ru/link/?req=doc&amp;base=LAW&amp;n=370280&amp;date=22.12.2020&amp;demo=2&amp;dst=100204&amp;fld=134" TargetMode="External"/><Relationship Id="rId21" Type="http://schemas.openxmlformats.org/officeDocument/2006/relationships/hyperlink" Target="https://login.consultant.ru/link/?req=doc&amp;base=LAW&amp;n=342108&amp;date=22.12.2020&amp;demo=2" TargetMode="External"/><Relationship Id="rId34" Type="http://schemas.openxmlformats.org/officeDocument/2006/relationships/hyperlink" Target="https://login.consultant.ru/link/?req=doc&amp;base=LAW&amp;n=370280&amp;date=22.12.2020&amp;demo=2&amp;dst=100226&amp;fld=134" TargetMode="External"/><Relationship Id="rId42" Type="http://schemas.openxmlformats.org/officeDocument/2006/relationships/hyperlink" Target="https://login.consultant.ru/link/?req=doc&amp;base=LAW&amp;n=367746&amp;date=22.12.2020&amp;demo=2&amp;dst=100010&amp;fld=134" TargetMode="External"/><Relationship Id="rId47" Type="http://schemas.openxmlformats.org/officeDocument/2006/relationships/hyperlink" Target="https://login.consultant.ru/link/?req=doc&amp;base=LAW&amp;n=367746&amp;date=22.12.2020&amp;demo=2" TargetMode="External"/><Relationship Id="rId50" Type="http://schemas.openxmlformats.org/officeDocument/2006/relationships/hyperlink" Target="https://login.consultant.ru/link/?req=doc&amp;base=LAW&amp;n=367746&amp;date=22.12.2020&amp;demo=2" TargetMode="External"/><Relationship Id="rId55" Type="http://schemas.openxmlformats.org/officeDocument/2006/relationships/theme" Target="theme/theme1.xml"/><Relationship Id="rId7" Type="http://schemas.openxmlformats.org/officeDocument/2006/relationships/hyperlink" Target="https://login.consultant.ru/link/?req=doc&amp;base=LAW&amp;n=353005&amp;date=22.12.2020&amp;demo=2" TargetMode="External"/><Relationship Id="rId12" Type="http://schemas.openxmlformats.org/officeDocument/2006/relationships/hyperlink" Target="https://login.consultant.ru/link/?req=doc&amp;base=LAW&amp;n=370280&amp;date=22.12.2020&amp;demo=2&amp;dst=100411&amp;fld=134" TargetMode="External"/><Relationship Id="rId17" Type="http://schemas.openxmlformats.org/officeDocument/2006/relationships/hyperlink" Target="https://login.consultant.ru/link/?req=doc&amp;base=LAW&amp;n=370280&amp;date=22.12.2020&amp;demo=2&amp;dst=101039&amp;fld=134" TargetMode="External"/><Relationship Id="rId25" Type="http://schemas.openxmlformats.org/officeDocument/2006/relationships/hyperlink" Target="https://login.consultant.ru/link/?req=doc&amp;base=LAW&amp;n=342108&amp;date=22.12.2020&amp;demo=2" TargetMode="External"/><Relationship Id="rId33" Type="http://schemas.openxmlformats.org/officeDocument/2006/relationships/hyperlink" Target="https://login.consultant.ru/link/?req=doc&amp;base=LAW&amp;n=370280&amp;date=22.12.2020&amp;demo=2&amp;dst=100367&amp;fld=134" TargetMode="External"/><Relationship Id="rId38" Type="http://schemas.openxmlformats.org/officeDocument/2006/relationships/hyperlink" Target="https://login.consultant.ru/link/?req=doc&amp;base=LAW&amp;n=370280&amp;date=22.12.2020&amp;demo=2&amp;dst=100229&amp;fld=134" TargetMode="External"/><Relationship Id="rId46" Type="http://schemas.openxmlformats.org/officeDocument/2006/relationships/hyperlink" Target="https://login.consultant.ru/link/?req=doc&amp;base=LAW&amp;n=370280&amp;date=22.12.2020&amp;demo=2" TargetMode="External"/><Relationship Id="rId2" Type="http://schemas.openxmlformats.org/officeDocument/2006/relationships/settings" Target="settings.xml"/><Relationship Id="rId16" Type="http://schemas.openxmlformats.org/officeDocument/2006/relationships/hyperlink" Target="https://login.consultant.ru/link/?req=doc&amp;base=LAW&amp;n=370280&amp;date=22.12.2020&amp;demo=2&amp;dst=101047&amp;fld=134" TargetMode="External"/><Relationship Id="rId20" Type="http://schemas.openxmlformats.org/officeDocument/2006/relationships/hyperlink" Target="https://login.consultant.ru/link/?req=doc&amp;base=LAW&amp;n=367746&amp;date=22.12.2020&amp;demo=2&amp;dst=100010&amp;fld=134" TargetMode="External"/><Relationship Id="rId29" Type="http://schemas.openxmlformats.org/officeDocument/2006/relationships/hyperlink" Target="https://login.consultant.ru/link/?req=doc&amp;base=LAW&amp;n=370280&amp;date=22.12.2020&amp;demo=2&amp;dst=100361&amp;fld=134" TargetMode="External"/><Relationship Id="rId41" Type="http://schemas.openxmlformats.org/officeDocument/2006/relationships/hyperlink" Target="https://login.consultant.ru/link/?req=doc&amp;base=LAW&amp;n=351224&amp;date=22.12.2020&amp;demo=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5401&amp;date=22.12.2020&amp;demo=2" TargetMode="External"/><Relationship Id="rId11" Type="http://schemas.openxmlformats.org/officeDocument/2006/relationships/hyperlink" Target="https://login.consultant.ru/link/?req=doc&amp;base=LAW&amp;n=353005&amp;date=22.12.2020&amp;demo=2" TargetMode="External"/><Relationship Id="rId24" Type="http://schemas.openxmlformats.org/officeDocument/2006/relationships/hyperlink" Target="https://login.consultant.ru/link/?req=doc&amp;base=LAW&amp;n=342108&amp;date=22.12.2020&amp;demo=2&amp;dst=100016&amp;fld=134" TargetMode="External"/><Relationship Id="rId32" Type="http://schemas.openxmlformats.org/officeDocument/2006/relationships/hyperlink" Target="https://login.consultant.ru/link/?req=doc&amp;base=LAW&amp;n=370280&amp;date=22.12.2020&amp;demo=2&amp;dst=100360&amp;fld=134" TargetMode="External"/><Relationship Id="rId37" Type="http://schemas.openxmlformats.org/officeDocument/2006/relationships/hyperlink" Target="https://login.consultant.ru/link/?req=doc&amp;base=LAW&amp;n=370280&amp;date=22.12.2020&amp;demo=2" TargetMode="External"/><Relationship Id="rId40" Type="http://schemas.openxmlformats.org/officeDocument/2006/relationships/hyperlink" Target="https://login.consultant.ru/link/?req=doc&amp;base=LAW&amp;n=318172&amp;date=22.12.2020&amp;demo=2&amp;dst=100107&amp;fld=134" TargetMode="External"/><Relationship Id="rId45" Type="http://schemas.openxmlformats.org/officeDocument/2006/relationships/hyperlink" Target="https://login.consultant.ru/link/?req=doc&amp;base=LAW&amp;n=370280&amp;date=22.12.2020&amp;demo=2&amp;dst=100747&amp;fld=134"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353005&amp;date=22.12.2020&amp;demo=2" TargetMode="External"/><Relationship Id="rId23" Type="http://schemas.openxmlformats.org/officeDocument/2006/relationships/hyperlink" Target="https://login.consultant.ru/link/?req=doc&amp;base=LAW&amp;n=342108&amp;date=22.12.2020&amp;demo=2&amp;dst=100012&amp;fld=134" TargetMode="External"/><Relationship Id="rId28" Type="http://schemas.openxmlformats.org/officeDocument/2006/relationships/hyperlink" Target="https://login.consultant.ru/link/?req=doc&amp;base=LAW&amp;n=367746&amp;date=22.12.2020&amp;demo=2&amp;dst=100010&amp;fld=134" TargetMode="External"/><Relationship Id="rId36" Type="http://schemas.openxmlformats.org/officeDocument/2006/relationships/hyperlink" Target="https://login.consultant.ru/link/?req=doc&amp;base=LAW&amp;n=370280&amp;date=22.12.2020&amp;demo=2&amp;dst=100228&amp;fld=134" TargetMode="External"/><Relationship Id="rId49" Type="http://schemas.openxmlformats.org/officeDocument/2006/relationships/hyperlink" Target="https://login.consultant.ru/link/?req=doc&amp;base=LAW&amp;n=367746&amp;date=22.12.2020&amp;demo=2&amp;dst=100010&amp;fld=134" TargetMode="External"/><Relationship Id="rId10" Type="http://schemas.openxmlformats.org/officeDocument/2006/relationships/hyperlink" Target="https://login.consultant.ru/link/?req=doc&amp;base=LAW&amp;n=367746&amp;date=22.12.2020&amp;demo=2&amp;dst=100010&amp;fld=134" TargetMode="External"/><Relationship Id="rId19" Type="http://schemas.openxmlformats.org/officeDocument/2006/relationships/hyperlink" Target="https://login.consultant.ru/link/?req=doc&amp;base=LAW&amp;n=353005&amp;date=22.12.2020&amp;demo=2" TargetMode="External"/><Relationship Id="rId31" Type="http://schemas.openxmlformats.org/officeDocument/2006/relationships/hyperlink" Target="https://login.consultant.ru/link/?req=doc&amp;base=LAW&amp;n=367746&amp;date=22.12.2020&amp;demo=2&amp;dst=100010&amp;fld=134" TargetMode="External"/><Relationship Id="rId44" Type="http://schemas.openxmlformats.org/officeDocument/2006/relationships/hyperlink" Target="https://login.consultant.ru/link/?req=doc&amp;base=LAW&amp;n=370280&amp;date=22.12.2020&amp;demo=2&amp;dst=243&amp;fld=134" TargetMode="External"/><Relationship Id="rId52" Type="http://schemas.openxmlformats.org/officeDocument/2006/relationships/hyperlink" Target="https://ais-monitoring.obrnadzor.gov.ru" TargetMode="External"/><Relationship Id="rId4" Type="http://schemas.openxmlformats.org/officeDocument/2006/relationships/footnotes" Target="footnotes.xml"/><Relationship Id="rId9" Type="http://schemas.openxmlformats.org/officeDocument/2006/relationships/hyperlink" Target="https://login.consultant.ru/link/?req=doc&amp;base=LAW&amp;n=367746&amp;date=22.12.2020&amp;demo=2" TargetMode="External"/><Relationship Id="rId14" Type="http://schemas.openxmlformats.org/officeDocument/2006/relationships/hyperlink" Target="https://login.consultant.ru/link/?req=doc&amp;base=LAW&amp;n=367746&amp;date=22.12.2020&amp;demo=2&amp;dst=100010&amp;fld=134" TargetMode="External"/><Relationship Id="rId22" Type="http://schemas.openxmlformats.org/officeDocument/2006/relationships/hyperlink" Target="https://login.consultant.ru/link/?req=doc&amp;base=LAW&amp;n=354541&amp;date=22.12.2020&amp;demo=2&amp;dst=1&amp;fld=134" TargetMode="External"/><Relationship Id="rId27" Type="http://schemas.openxmlformats.org/officeDocument/2006/relationships/hyperlink" Target="https://login.consultant.ru/link/?req=doc&amp;base=LAW&amp;n=367746&amp;date=22.12.2020&amp;demo=2&amp;dst=100010&amp;fld=134" TargetMode="External"/><Relationship Id="rId30" Type="http://schemas.openxmlformats.org/officeDocument/2006/relationships/hyperlink" Target="https://login.consultant.ru/link/?req=doc&amp;base=LAW&amp;n=342108&amp;date=22.12.2020&amp;demo=2&amp;dst=10&amp;fld=134" TargetMode="External"/><Relationship Id="rId35" Type="http://schemas.openxmlformats.org/officeDocument/2006/relationships/hyperlink" Target="https://login.consultant.ru/link/?req=doc&amp;base=LAW&amp;n=370280&amp;date=22.12.2020&amp;demo=2&amp;dst=100227&amp;fld=134" TargetMode="External"/><Relationship Id="rId43" Type="http://schemas.openxmlformats.org/officeDocument/2006/relationships/hyperlink" Target="https://login.consultant.ru/link/?req=doc&amp;base=LAW&amp;n=353005&amp;date=22.12.2020&amp;demo=2" TargetMode="External"/><Relationship Id="rId48" Type="http://schemas.openxmlformats.org/officeDocument/2006/relationships/hyperlink" Target="https://login.consultant.ru/link/?req=doc&amp;base=LAW&amp;n=342108&amp;date=22.12.2020&amp;demo=2&amp;dst=100045&amp;fld=134" TargetMode="External"/><Relationship Id="rId8" Type="http://schemas.openxmlformats.org/officeDocument/2006/relationships/hyperlink" Target="https://login.consultant.ru/link/?req=doc&amp;base=LAW&amp;n=367746&amp;date=22.12.2020&amp;demo=2&amp;dst=100010&amp;fld=134" TargetMode="External"/><Relationship Id="rId51" Type="http://schemas.openxmlformats.org/officeDocument/2006/relationships/hyperlink" Target="https://login.consultant.ru/link/?req=doc&amp;base=LAW&amp;n=367746&amp;date=22.12.2020&amp;demo=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4775</Words>
  <Characters>27224</Characters>
  <Application>Microsoft Office Word</Application>
  <DocSecurity>0</DocSecurity>
  <Lines>226</Lines>
  <Paragraphs>63</Paragraphs>
  <ScaleCrop>false</ScaleCrop>
  <Company>APK</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Дисяк Елена Павловна</dc:creator>
  <cp:keywords/>
  <dc:description/>
  <cp:lastModifiedBy>User</cp:lastModifiedBy>
  <cp:revision>8</cp:revision>
  <dcterms:created xsi:type="dcterms:W3CDTF">2020-12-29T04:42:00Z</dcterms:created>
  <dcterms:modified xsi:type="dcterms:W3CDTF">2021-02-12T09:48:00Z</dcterms:modified>
</cp:coreProperties>
</file>